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C50689">
        <w:rPr>
          <w:rFonts w:eastAsia="Times New Roman" w:cs="Times New Roman"/>
          <w:b/>
          <w:lang w:eastAsia="cs-CZ"/>
        </w:rPr>
        <w:t>„</w:t>
      </w:r>
      <w:bookmarkEnd w:id="0"/>
      <w:r w:rsidR="00A7707B" w:rsidRPr="00A7707B">
        <w:rPr>
          <w:rFonts w:ascii="Verdana" w:eastAsia="Verdana" w:hAnsi="Verdana" w:cs="Verdana"/>
          <w:b/>
          <w:color w:val="000000"/>
        </w:rPr>
        <w:t>Úpravy procesů SAP-ERMS a jejich rozhraní</w:t>
      </w:r>
      <w:r w:rsidR="006D392E" w:rsidRPr="00C50689">
        <w:rPr>
          <w:rFonts w:eastAsia="Times New Roman" w:cs="Times New Roman"/>
          <w:b/>
          <w:lang w:eastAsia="cs-CZ"/>
        </w:rPr>
        <w:t>“</w:t>
      </w:r>
      <w:r w:rsidR="006D392E" w:rsidRPr="00C50689">
        <w:rPr>
          <w:rFonts w:eastAsia="Times New Roman" w:cs="Times New Roman"/>
          <w:lang w:eastAsia="cs-CZ"/>
        </w:rPr>
        <w:t xml:space="preserve">, </w:t>
      </w:r>
      <w:r w:rsidR="006D392E" w:rsidRPr="0059087B">
        <w:rPr>
          <w:rFonts w:eastAsia="Times New Roman" w:cs="Times New Roman"/>
          <w:lang w:eastAsia="cs-CZ"/>
        </w:rPr>
        <w:t xml:space="preserve">č.j. </w:t>
      </w:r>
      <w:r w:rsidR="00252291" w:rsidRPr="00252291">
        <w:rPr>
          <w:rFonts w:eastAsia="Times New Roman" w:cs="Times New Roman"/>
          <w:lang w:eastAsia="cs-CZ"/>
        </w:rPr>
        <w:t>2637/2023-SŽ-GŘ-O8</w:t>
      </w:r>
      <w:bookmarkStart w:id="1" w:name="_GoBack"/>
      <w:bookmarkEnd w:id="1"/>
      <w:r w:rsidRPr="0059087B">
        <w:rPr>
          <w:rFonts w:eastAsia="Times New Roman" w:cs="Times New Roman"/>
          <w:lang w:eastAsia="cs-CZ"/>
        </w:rPr>
        <w:t>,</w:t>
      </w:r>
      <w:r w:rsidRPr="00C50689">
        <w:rPr>
          <w:rFonts w:eastAsia="Times New Roman" w:cs="Times New Roman"/>
          <w:lang w:eastAsia="cs-CZ"/>
        </w:rPr>
        <w:t xml:space="preserve"> tímto čestně prohlašuje, že v souvislosti se zadávanou veřejnou zakázkou neuzavřel a neuzavře s jinými osobami zakázanou dohodu ve smyslu zákona</w:t>
      </w:r>
      <w:r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Default="009F392E" w:rsidP="00AE26B3">
      <w:pPr>
        <w:spacing w:line="240" w:lineRule="auto"/>
      </w:pPr>
    </w:p>
    <w:p w:rsidR="00E74AA1" w:rsidRPr="00493B1B" w:rsidRDefault="00E74AA1" w:rsidP="00E74AA1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:rsidR="00E74AA1" w:rsidRPr="00F0533E" w:rsidRDefault="00E74AA1" w:rsidP="00AE26B3">
      <w:pPr>
        <w:spacing w:line="240" w:lineRule="auto"/>
      </w:pPr>
    </w:p>
    <w:sectPr w:rsidR="00E74AA1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194" w:rsidRDefault="003B4194" w:rsidP="00962258">
      <w:pPr>
        <w:spacing w:after="0" w:line="240" w:lineRule="auto"/>
      </w:pPr>
      <w:r>
        <w:separator/>
      </w:r>
    </w:p>
  </w:endnote>
  <w:end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5190A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303F5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74AA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73A9BC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DAB905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194" w:rsidRDefault="003B4194" w:rsidP="00962258">
      <w:pPr>
        <w:spacing w:after="0" w:line="240" w:lineRule="auto"/>
      </w:pPr>
      <w:r>
        <w:separator/>
      </w:r>
    </w:p>
  </w:footnote>
  <w:foot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5229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9087B"/>
    <w:rsid w:val="005A1D7F"/>
    <w:rsid w:val="005F1404"/>
    <w:rsid w:val="00604758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7707B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2564"/>
    <w:rsid w:val="00B8518B"/>
    <w:rsid w:val="00BA17F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B3C5F"/>
    <w:rsid w:val="00DC75F3"/>
    <w:rsid w:val="00DD46F3"/>
    <w:rsid w:val="00DE56F2"/>
    <w:rsid w:val="00DF116D"/>
    <w:rsid w:val="00E21FD0"/>
    <w:rsid w:val="00E2278C"/>
    <w:rsid w:val="00E36823"/>
    <w:rsid w:val="00E74AA1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F83D103-56F4-4D73-B04E-909988F5D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25</TotalTime>
  <Pages>1</Pages>
  <Words>104</Words>
  <Characters>616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Kravcová Denisa</cp:lastModifiedBy>
  <cp:revision>22</cp:revision>
  <cp:lastPrinted>2020-02-10T12:41:00Z</cp:lastPrinted>
  <dcterms:created xsi:type="dcterms:W3CDTF">2020-02-19T11:53:00Z</dcterms:created>
  <dcterms:modified xsi:type="dcterms:W3CDTF">2023-01-11T10:06:00Z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